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FADEB" w14:textId="77777777" w:rsidR="00401DDA" w:rsidRPr="003510D9" w:rsidRDefault="00401DDA" w:rsidP="00401DDA">
      <w:pPr>
        <w:spacing w:line="240" w:lineRule="auto"/>
        <w:rPr>
          <w:i/>
          <w:iCs/>
          <w:color w:val="000000" w:themeColor="text1"/>
          <w:sz w:val="20"/>
        </w:rPr>
      </w:pPr>
      <w:r>
        <w:rPr>
          <w:i/>
          <w:iCs/>
          <w:color w:val="000000" w:themeColor="text1"/>
          <w:sz w:val="20"/>
        </w:rPr>
        <w:t>Настоящая процедура описывает общий порядок действий в случае, если ребёнок или несовершеннолетний</w:t>
      </w:r>
      <w:r>
        <w:rPr>
          <w:rStyle w:val="FootnoteReference"/>
          <w:i/>
          <w:iCs/>
          <w:color w:val="000000" w:themeColor="text1"/>
          <w:sz w:val="20"/>
        </w:rPr>
        <w:footnoteReference w:id="1"/>
      </w:r>
      <w:r>
        <w:rPr>
          <w:i/>
          <w:iCs/>
          <w:color w:val="000000" w:themeColor="text1"/>
          <w:sz w:val="20"/>
        </w:rPr>
        <w:t xml:space="preserve"> (лицо, не достигшее 18 лет) заявлен пропавшим во время соревнований или иного спортивного мероприятия. Процедура подлежит адаптации и внедрению федерациями-членами с учётом применимого национального законодательства и рекомендаций государственных органов.</w:t>
      </w:r>
    </w:p>
    <w:p w14:paraId="6A592783" w14:textId="77777777" w:rsidR="005733E4" w:rsidRDefault="005733E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6" w:lineRule="auto"/>
        <w:ind w:right="0"/>
        <w:jc w:val="left"/>
      </w:pPr>
    </w:p>
    <w:p w14:paraId="11FE6475" w14:textId="77777777" w:rsidR="00401DDA" w:rsidRDefault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6" w:lineRule="auto"/>
        <w:ind w:right="0"/>
        <w:jc w:val="left"/>
      </w:pPr>
    </w:p>
    <w:p w14:paraId="67609B11" w14:textId="77777777" w:rsidR="00401DDA" w:rsidRDefault="00401DDA" w:rsidP="00401DDA">
      <w:pPr>
        <w:spacing w:line="240" w:lineRule="auto"/>
        <w:jc w:val="left"/>
        <w:rPr>
          <w:b/>
          <w:bCs/>
          <w:color w:val="00B0F0"/>
          <w:sz w:val="20"/>
          <w:u w:val="single"/>
        </w:rPr>
      </w:pPr>
      <w:r>
        <w:rPr>
          <w:b/>
          <w:bCs/>
          <w:color w:val="00B0F0"/>
          <w:sz w:val="20"/>
          <w:u w:val="single"/>
        </w:rPr>
        <w:t>Незамедлительные действия</w:t>
      </w:r>
    </w:p>
    <w:p w14:paraId="228E8EC7" w14:textId="77777777" w:rsidR="00401DDA" w:rsidRPr="00F21C9B" w:rsidRDefault="00401DDA" w:rsidP="00401DDA">
      <w:pPr>
        <w:spacing w:line="240" w:lineRule="auto"/>
        <w:jc w:val="left"/>
        <w:rPr>
          <w:b/>
          <w:bCs/>
          <w:color w:val="00B0F0"/>
          <w:sz w:val="20"/>
          <w:u w:val="single"/>
        </w:rPr>
      </w:pPr>
    </w:p>
    <w:p w14:paraId="0029CEB8" w14:textId="77777777" w:rsidR="00401DDA" w:rsidRDefault="00401DDA" w:rsidP="00401DDA">
      <w:pPr>
        <w:widowControl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Сохраняйте контроль и присмотр</w:t>
      </w:r>
      <w:r>
        <w:rPr>
          <w:color w:val="000000" w:themeColor="text1"/>
          <w:sz w:val="20"/>
        </w:rPr>
        <w:br/>
        <w:t>Убедитесь, что все остальные дети и несовершеннолетние остаются под надлежащим присмотром на время начала поисков.</w:t>
      </w:r>
    </w:p>
    <w:p w14:paraId="38A2A844" w14:textId="77777777" w:rsidR="00401DDA" w:rsidRPr="00F21C9B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left="360" w:right="0"/>
        <w:jc w:val="left"/>
        <w:rPr>
          <w:color w:val="000000" w:themeColor="text1"/>
          <w:sz w:val="20"/>
        </w:rPr>
      </w:pPr>
    </w:p>
    <w:p w14:paraId="5EEC1FC4" w14:textId="77777777" w:rsidR="00401DDA" w:rsidRPr="00F21C9B" w:rsidRDefault="00401DDA" w:rsidP="00401DDA">
      <w:pPr>
        <w:widowControl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Установите последнее известное местонахождение</w:t>
      </w:r>
      <w:r>
        <w:rPr>
          <w:color w:val="000000" w:themeColor="text1"/>
          <w:sz w:val="20"/>
        </w:rPr>
        <w:br/>
        <w:t>Определите, где ребёнка видели в последний раз. Если у него есть мобильный телефон — попытайтесь связаться с ним. Любые персональные контактные данные, использованные для этой цели, должны быть удалены сразу после этого.</w:t>
      </w:r>
    </w:p>
    <w:p w14:paraId="420263F4" w14:textId="77777777" w:rsidR="00401DDA" w:rsidRPr="00401DDA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left="360" w:right="0"/>
        <w:jc w:val="left"/>
        <w:rPr>
          <w:color w:val="000000" w:themeColor="text1"/>
          <w:sz w:val="20"/>
        </w:rPr>
      </w:pPr>
    </w:p>
    <w:p w14:paraId="238B8184" w14:textId="5881AC5E" w:rsidR="00401DDA" w:rsidRPr="00F21C9B" w:rsidRDefault="00401DDA" w:rsidP="00401DDA">
      <w:pPr>
        <w:widowControl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Оповестите ответственных за защиту участников спорта и охрану</w:t>
      </w:r>
      <w:r>
        <w:rPr>
          <w:color w:val="000000" w:themeColor="text1"/>
          <w:sz w:val="20"/>
        </w:rPr>
        <w:br/>
        <w:t>Незамедлительно проинформируйте ответственного за защиту участников спорта на мероприятии и службу безопасности объекта.</w:t>
      </w:r>
    </w:p>
    <w:p w14:paraId="4835414B" w14:textId="77777777" w:rsidR="00401DDA" w:rsidRPr="00401DDA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left="360" w:right="0"/>
        <w:jc w:val="left"/>
        <w:rPr>
          <w:color w:val="000000" w:themeColor="text1"/>
          <w:sz w:val="20"/>
        </w:rPr>
      </w:pPr>
    </w:p>
    <w:p w14:paraId="39F4689D" w14:textId="70C171BD" w:rsidR="00401DDA" w:rsidRPr="00F21C9B" w:rsidRDefault="00401DDA" w:rsidP="00401DDA">
      <w:pPr>
        <w:widowControl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Организуйте скоординированный поиск</w:t>
      </w:r>
      <w:r>
        <w:rPr>
          <w:color w:val="000000" w:themeColor="text1"/>
          <w:sz w:val="20"/>
        </w:rPr>
        <w:br/>
        <w:t>Распределите имеющихся ответственных аккредитованных взрослых для осмотра конкретных прилегающих зон. Каждому назначается определённый участок и чёткий срок для доклада о результатах. Привлекать к поискам детей и несовершеннолетних запрещается.</w:t>
      </w:r>
    </w:p>
    <w:p w14:paraId="063016E1" w14:textId="77777777" w:rsidR="00401DDA" w:rsidRPr="00401DDA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40" w:lineRule="auto"/>
        <w:ind w:left="360" w:right="0"/>
        <w:jc w:val="left"/>
        <w:rPr>
          <w:color w:val="000000" w:themeColor="text1"/>
          <w:sz w:val="20"/>
        </w:rPr>
      </w:pPr>
    </w:p>
    <w:p w14:paraId="705E29B2" w14:textId="3E16A7CC" w:rsidR="00401DDA" w:rsidRPr="00F21C9B" w:rsidRDefault="00401DDA" w:rsidP="00401DDA">
      <w:pPr>
        <w:widowControl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Оцените непосредственный риск</w:t>
      </w:r>
      <w:r>
        <w:rPr>
          <w:color w:val="000000" w:themeColor="text1"/>
          <w:sz w:val="20"/>
        </w:rPr>
        <w:br/>
        <w:t>При наличии любых признаков того, что ребёнок может находиться в опасности (например, его видели уходящим с неизвестным лицом или садящимся в автомобиль), немедленно вызовите экстренные службы.</w:t>
      </w:r>
    </w:p>
    <w:p w14:paraId="3E35AA8E" w14:textId="77777777" w:rsidR="00401DDA" w:rsidRDefault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6" w:lineRule="auto"/>
        <w:ind w:right="0"/>
        <w:jc w:val="left"/>
      </w:pPr>
    </w:p>
    <w:p w14:paraId="50A0E5B7" w14:textId="77777777" w:rsidR="00401DDA" w:rsidRDefault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6" w:lineRule="auto"/>
        <w:ind w:right="0"/>
        <w:jc w:val="left"/>
      </w:pPr>
    </w:p>
    <w:p w14:paraId="408BE59D" w14:textId="51F4868F" w:rsidR="00401DDA" w:rsidRPr="00F21C9B" w:rsidRDefault="00401DDA" w:rsidP="00401DDA">
      <w:pPr>
        <w:spacing w:before="0" w:line="360" w:lineRule="auto"/>
        <w:jc w:val="left"/>
        <w:rPr>
          <w:b/>
          <w:bCs/>
          <w:color w:val="00B0F0"/>
          <w:sz w:val="20"/>
          <w:u w:val="single"/>
        </w:rPr>
      </w:pPr>
      <w:r>
        <w:rPr>
          <w:b/>
          <w:bCs/>
          <w:color w:val="00B0F0"/>
          <w:sz w:val="20"/>
          <w:u w:val="single"/>
        </w:rPr>
        <w:t>Если ребёнок не найден в короткое время</w:t>
      </w:r>
    </w:p>
    <w:p w14:paraId="5A8A3A0B" w14:textId="77777777" w:rsidR="00401DDA" w:rsidRPr="00401DDA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left="360" w:right="0"/>
        <w:jc w:val="left"/>
        <w:rPr>
          <w:color w:val="000000" w:themeColor="text1"/>
          <w:sz w:val="20"/>
        </w:rPr>
      </w:pPr>
    </w:p>
    <w:p w14:paraId="641646E2" w14:textId="02F3B598" w:rsidR="00401DDA" w:rsidRDefault="00401DDA" w:rsidP="00401DDA">
      <w:pPr>
        <w:widowControl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Уведомите родителей или законных представителей</w:t>
      </w:r>
      <w:r>
        <w:rPr>
          <w:color w:val="000000" w:themeColor="text1"/>
          <w:sz w:val="20"/>
        </w:rPr>
        <w:br/>
        <w:t>Свяжитесь с родителями или законными представителями ребёнка, объясните ситуацию и изложите предпринимаемые меры.</w:t>
      </w:r>
    </w:p>
    <w:p w14:paraId="0430D30B" w14:textId="77777777" w:rsidR="00401DDA" w:rsidRPr="00F21C9B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left="360" w:right="0"/>
        <w:jc w:val="left"/>
        <w:rPr>
          <w:color w:val="000000" w:themeColor="text1"/>
          <w:sz w:val="20"/>
        </w:rPr>
      </w:pPr>
    </w:p>
    <w:p w14:paraId="45AA3E24" w14:textId="77777777" w:rsidR="00401DDA" w:rsidRPr="00F21C9B" w:rsidRDefault="00401DDA" w:rsidP="00401DDA">
      <w:pPr>
        <w:widowControl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Зафиксируйте ключевую информацию</w:t>
      </w:r>
      <w:r>
        <w:rPr>
          <w:color w:val="000000" w:themeColor="text1"/>
          <w:sz w:val="20"/>
        </w:rPr>
        <w:br/>
        <w:t>Задокументируйте обстоятельства исчезновения и подготовьте подробное описание ребёнка, включая:</w:t>
      </w:r>
    </w:p>
    <w:p w14:paraId="2F1ED674" w14:textId="77777777" w:rsidR="00401DDA" w:rsidRPr="00F21C9B" w:rsidRDefault="00401DDA" w:rsidP="00401DDA">
      <w:pPr>
        <w:widowControl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одежду, в которой он находился</w:t>
      </w:r>
    </w:p>
    <w:p w14:paraId="4D15DEC8" w14:textId="77777777" w:rsidR="00401DDA" w:rsidRPr="00F21C9B" w:rsidRDefault="00401DDA" w:rsidP="00401DDA">
      <w:pPr>
        <w:widowControl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примерный рост и телосложение</w:t>
      </w:r>
    </w:p>
    <w:p w14:paraId="5B1072CD" w14:textId="77777777" w:rsidR="00401DDA" w:rsidRPr="00F21C9B" w:rsidRDefault="00401DDA" w:rsidP="00401DDA">
      <w:pPr>
        <w:widowControl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цвет волос и глаз</w:t>
      </w:r>
    </w:p>
    <w:p w14:paraId="2110FBA4" w14:textId="77777777" w:rsidR="00401DDA" w:rsidRDefault="00401DDA" w:rsidP="00401DDA">
      <w:pPr>
        <w:spacing w:line="240" w:lineRule="auto"/>
        <w:ind w:left="72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Также могут быть полезны фотографии, сделанные в ходе мероприятия.</w:t>
      </w:r>
    </w:p>
    <w:p w14:paraId="55122355" w14:textId="77777777" w:rsidR="00401DDA" w:rsidRDefault="00401DDA" w:rsidP="00401DDA">
      <w:pPr>
        <w:spacing w:line="240" w:lineRule="auto"/>
        <w:ind w:left="720"/>
        <w:jc w:val="left"/>
        <w:rPr>
          <w:color w:val="000000" w:themeColor="text1"/>
          <w:sz w:val="20"/>
        </w:rPr>
      </w:pPr>
    </w:p>
    <w:p w14:paraId="23927BE6" w14:textId="77777777" w:rsidR="00401DDA" w:rsidRDefault="00401DDA" w:rsidP="00401DDA">
      <w:pPr>
        <w:pStyle w:val="ListParagraph"/>
        <w:widowControl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line="240" w:lineRule="auto"/>
        <w:ind w:right="0"/>
        <w:contextualSpacing w:val="0"/>
        <w:jc w:val="left"/>
        <w:rPr>
          <w:sz w:val="20"/>
        </w:rPr>
      </w:pPr>
      <w:r>
        <w:rPr>
          <w:b/>
          <w:bCs/>
          <w:sz w:val="20"/>
        </w:rPr>
        <w:t>Обратитесь в полицию</w:t>
      </w:r>
      <w:r>
        <w:rPr>
          <w:sz w:val="20"/>
        </w:rPr>
        <w:br/>
        <w:t>Если ребёнок не найден по итогам первичного осмотра прилегающей территории, сообщите о ситуации в полицию — в любом случае не позднее 20 минут с момента, когда ребёнок был признан пропавшим.</w:t>
      </w:r>
    </w:p>
    <w:p w14:paraId="0E673F84" w14:textId="77777777" w:rsidR="00401DDA" w:rsidRPr="00553BEF" w:rsidRDefault="00401DDA" w:rsidP="00401DDA">
      <w:pPr>
        <w:pStyle w:val="ListParagraph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line="240" w:lineRule="auto"/>
        <w:ind w:left="360" w:right="0"/>
        <w:contextualSpacing w:val="0"/>
        <w:jc w:val="left"/>
        <w:rPr>
          <w:sz w:val="20"/>
        </w:rPr>
      </w:pPr>
    </w:p>
    <w:p w14:paraId="45A7FEAC" w14:textId="77777777" w:rsidR="00401DDA" w:rsidRPr="009E44B7" w:rsidRDefault="00401DDA" w:rsidP="00401DDA">
      <w:pPr>
        <w:pStyle w:val="ListParagraph"/>
        <w:widowControl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line="240" w:lineRule="auto"/>
        <w:ind w:right="0"/>
        <w:contextualSpacing w:val="0"/>
        <w:jc w:val="left"/>
        <w:rPr>
          <w:sz w:val="20"/>
        </w:rPr>
      </w:pPr>
      <w:r>
        <w:rPr>
          <w:b/>
          <w:bCs/>
          <w:sz w:val="20"/>
        </w:rPr>
        <w:lastRenderedPageBreak/>
        <w:t>Следуйте указаниям полиции</w:t>
      </w:r>
      <w:r>
        <w:rPr>
          <w:sz w:val="20"/>
        </w:rPr>
        <w:br/>
        <w:t>Продолжайте действовать в соответствии с указаниями компетентных органов и поддерживайте с ними постоянную связь.</w:t>
      </w:r>
    </w:p>
    <w:p w14:paraId="58E1D756" w14:textId="77777777" w:rsidR="00401DDA" w:rsidRPr="009E44B7" w:rsidRDefault="00401DDA" w:rsidP="00401DDA">
      <w:pPr>
        <w:pStyle w:val="ListParagraph"/>
        <w:spacing w:line="240" w:lineRule="auto"/>
        <w:ind w:left="360"/>
        <w:jc w:val="left"/>
        <w:rPr>
          <w:sz w:val="20"/>
        </w:rPr>
      </w:pPr>
    </w:p>
    <w:p w14:paraId="6B0EE9B0" w14:textId="77777777" w:rsidR="00401DDA" w:rsidRDefault="00401DDA" w:rsidP="00401DDA">
      <w:pPr>
        <w:spacing w:line="240" w:lineRule="auto"/>
        <w:jc w:val="left"/>
        <w:rPr>
          <w:b/>
          <w:bCs/>
          <w:color w:val="00B0F0"/>
          <w:sz w:val="20"/>
          <w:u w:val="single"/>
        </w:rPr>
      </w:pPr>
      <w:r>
        <w:rPr>
          <w:b/>
          <w:bCs/>
          <w:color w:val="00B0F0"/>
          <w:sz w:val="20"/>
          <w:u w:val="single"/>
        </w:rPr>
        <w:t>Когда ребёнок найден</w:t>
      </w:r>
    </w:p>
    <w:p w14:paraId="52212F3C" w14:textId="77777777" w:rsidR="00401DDA" w:rsidRPr="00F21C9B" w:rsidRDefault="00401DDA" w:rsidP="00401DDA">
      <w:pPr>
        <w:spacing w:line="240" w:lineRule="auto"/>
        <w:jc w:val="left"/>
        <w:rPr>
          <w:b/>
          <w:bCs/>
          <w:color w:val="00B0F0"/>
          <w:sz w:val="20"/>
          <w:u w:val="single"/>
        </w:rPr>
      </w:pPr>
    </w:p>
    <w:p w14:paraId="3627F0E9" w14:textId="77777777" w:rsidR="00401DDA" w:rsidRPr="00F21C9B" w:rsidRDefault="00401DDA" w:rsidP="00401DDA">
      <w:pPr>
        <w:widowControl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40" w:lineRule="auto"/>
        <w:ind w:right="0" w:hanging="436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Завершите поиски</w:t>
      </w:r>
      <w:r>
        <w:rPr>
          <w:color w:val="000000" w:themeColor="text1"/>
          <w:sz w:val="20"/>
        </w:rPr>
        <w:br/>
        <w:t>Незамедлительно проинформируйте:</w:t>
      </w:r>
    </w:p>
    <w:p w14:paraId="3551EABE" w14:textId="77777777" w:rsidR="00401DDA" w:rsidRPr="00F21C9B" w:rsidRDefault="00401DDA" w:rsidP="00401DDA">
      <w:pPr>
        <w:widowControl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родителей или законных представителей</w:t>
      </w:r>
    </w:p>
    <w:p w14:paraId="22A75B88" w14:textId="77777777" w:rsidR="00401DDA" w:rsidRPr="00F21C9B" w:rsidRDefault="00401DDA" w:rsidP="00401DDA">
      <w:pPr>
        <w:widowControl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всех участников поисков</w:t>
      </w:r>
    </w:p>
    <w:p w14:paraId="096F4873" w14:textId="77777777" w:rsidR="00401DDA" w:rsidRDefault="00401DDA" w:rsidP="00401DDA">
      <w:pPr>
        <w:widowControl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right="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полицию (если обращение уже состоялось)</w:t>
      </w:r>
    </w:p>
    <w:p w14:paraId="3EADAAA5" w14:textId="77777777" w:rsidR="00401DDA" w:rsidRPr="00F21C9B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720"/>
        </w:tabs>
        <w:spacing w:before="0" w:line="240" w:lineRule="auto"/>
        <w:ind w:left="1080" w:right="0"/>
        <w:jc w:val="left"/>
        <w:rPr>
          <w:color w:val="000000" w:themeColor="text1"/>
          <w:sz w:val="20"/>
        </w:rPr>
      </w:pPr>
    </w:p>
    <w:p w14:paraId="0D3B27AA" w14:textId="77777777" w:rsidR="00401DDA" w:rsidRDefault="00401DDA" w:rsidP="00401DDA">
      <w:pPr>
        <w:widowControl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492"/>
          <w:tab w:val="num" w:pos="426"/>
          <w:tab w:val="num" w:pos="720"/>
        </w:tabs>
        <w:spacing w:before="0" w:line="240" w:lineRule="auto"/>
        <w:ind w:right="0" w:hanging="492"/>
        <w:jc w:val="left"/>
        <w:rPr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Сообщите по внутренней линии</w:t>
      </w:r>
      <w:r>
        <w:rPr>
          <w:color w:val="000000" w:themeColor="text1"/>
          <w:sz w:val="20"/>
        </w:rPr>
        <w:br/>
        <w:t>Уведомите назначенного ответственного за защиту участников спорта вашей организации.</w:t>
      </w:r>
    </w:p>
    <w:p w14:paraId="4BB10BA9" w14:textId="77777777" w:rsidR="00401DDA" w:rsidRPr="00F21C9B" w:rsidRDefault="00401DDA" w:rsidP="00401DD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426"/>
          <w:tab w:val="num" w:pos="720"/>
        </w:tabs>
        <w:spacing w:before="0" w:line="240" w:lineRule="auto"/>
        <w:ind w:left="492" w:right="0"/>
        <w:jc w:val="left"/>
        <w:rPr>
          <w:color w:val="000000" w:themeColor="text1"/>
          <w:sz w:val="20"/>
        </w:rPr>
      </w:pPr>
    </w:p>
    <w:p w14:paraId="734DB254" w14:textId="0716D59D" w:rsidR="0020637D" w:rsidRDefault="00401DDA" w:rsidP="00A91EC2">
      <w:pPr>
        <w:widowControl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40" w:lineRule="auto"/>
        <w:ind w:right="0" w:hanging="492"/>
        <w:jc w:val="left"/>
        <w:rPr>
          <w:b/>
          <w:bCs/>
        </w:rPr>
      </w:pPr>
      <w:r>
        <w:rPr>
          <w:b/>
          <w:bCs/>
          <w:color w:val="000000" w:themeColor="text1"/>
          <w:sz w:val="20"/>
        </w:rPr>
        <w:t>Зафиксируйте и проанализируйте</w:t>
      </w:r>
      <w:r>
        <w:rPr>
          <w:color w:val="000000" w:themeColor="text1"/>
          <w:sz w:val="20"/>
        </w:rPr>
        <w:br/>
        <w:t>Официально зарегистрируйте инцидент и обеспечьте его разбор ответственным за защиту участников спорта на мероприятии. Выводы следует довести до заинтересованных сторон в целях совершенствования дальнейшей практики.</w:t>
      </w:r>
      <w:r>
        <w:rPr>
          <w:b/>
          <w:bCs/>
        </w:rPr>
        <w:t xml:space="preserve"> </w:t>
      </w:r>
    </w:p>
    <w:sectPr w:rsidR="0020637D" w:rsidSect="00C44F55">
      <w:headerReference w:type="default" r:id="rId7"/>
      <w:pgSz w:w="11900" w:h="16840"/>
      <w:pgMar w:top="1985" w:right="992" w:bottom="1418" w:left="992" w:header="709" w:footer="459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FB8F8" w14:textId="77777777" w:rsidR="003B0573" w:rsidRDefault="003B0573" w:rsidP="00FD56DB">
      <w:r>
        <w:separator/>
      </w:r>
    </w:p>
  </w:endnote>
  <w:endnote w:type="continuationSeparator" w:id="0">
    <w:p w14:paraId="4F157BFD" w14:textId="77777777" w:rsidR="003B0573" w:rsidRDefault="003B0573" w:rsidP="00FD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rmina">
    <w:altName w:val="Calibri"/>
    <w:charset w:val="4D"/>
    <w:family w:val="auto"/>
    <w:pitch w:val="variable"/>
    <w:sig w:usb0="00000007" w:usb1="00000000" w:usb2="00000000" w:usb3="00000000" w:csb0="00000093" w:csb1="00000000"/>
    <w:embedRegular r:id="rId1" w:fontKey="{D5FAE5BC-9F9D-483A-881B-23AF001F82DD}"/>
    <w:embedBold r:id="rId2" w:fontKey="{C24BEF22-E7D8-40DC-9B60-EF5D034FFCEE}"/>
    <w:embedItalic r:id="rId3" w:fontKey="{39364F68-69D0-4877-A357-2FE32C7A1B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D6D84CF-2954-4081-8536-55DA132781A7}"/>
  </w:font>
  <w:font w:name="Termina Demi">
    <w:charset w:val="4D"/>
    <w:family w:val="auto"/>
    <w:pitch w:val="variable"/>
    <w:sig w:usb0="00000007" w:usb1="00000000" w:usb2="00000000" w:usb3="00000000" w:csb0="00000093" w:csb1="00000000"/>
    <w:embedBold r:id="rId5" w:fontKey="{307B49F1-00D6-4EC3-B1F5-EA2F9797981A}"/>
  </w:font>
  <w:font w:name="Primed">
    <w:charset w:val="4D"/>
    <w:family w:val="auto"/>
    <w:pitch w:val="variable"/>
    <w:sig w:usb0="A000002F" w:usb1="1000004A" w:usb2="00000000" w:usb3="00000000" w:csb0="00000093" w:csb1="00000000"/>
    <w:embedRegular r:id="rId6" w:fontKey="{5AABFB83-BD6F-4710-BA5C-01A4D12918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F57D199-B619-4FFD-B38E-631049CDC133}"/>
  </w:font>
  <w:font w:name="Times New Roman (Body CS)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182B9DA-8AB1-425F-9A7A-32E733E8F197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548A3" w14:textId="77777777" w:rsidR="003B0573" w:rsidRDefault="003B0573" w:rsidP="00FD56DB">
      <w:r>
        <w:separator/>
      </w:r>
    </w:p>
  </w:footnote>
  <w:footnote w:type="continuationSeparator" w:id="0">
    <w:p w14:paraId="0982C671" w14:textId="77777777" w:rsidR="003B0573" w:rsidRDefault="003B0573" w:rsidP="00FD56DB">
      <w:r>
        <w:continuationSeparator/>
      </w:r>
    </w:p>
  </w:footnote>
  <w:footnote w:id="1">
    <w:p w14:paraId="118FF83A" w14:textId="77777777" w:rsidR="00401DDA" w:rsidRPr="00B051CB" w:rsidRDefault="00401DDA" w:rsidP="00401DDA">
      <w:pPr>
        <w:pStyle w:val="FootnoteText"/>
        <w:rPr>
          <w:sz w:val="16"/>
          <w:szCs w:val="16"/>
        </w:rPr>
      </w:pPr>
      <w:r w:rsidRPr="00B051CB">
        <w:rPr>
          <w:rStyle w:val="FootnoteReference"/>
          <w:sz w:val="16"/>
          <w:szCs w:val="16"/>
        </w:rPr>
        <w:footnoteRef/>
      </w:r>
      <w:r w:rsidRPr="00B051CB">
        <w:rPr>
          <w:sz w:val="16"/>
          <w:szCs w:val="16"/>
        </w:rPr>
        <w:t xml:space="preserve"> </w:t>
      </w:r>
      <w:proofErr w:type="spellStart"/>
      <w:r w:rsidRPr="00B051CB">
        <w:rPr>
          <w:color w:val="231F20"/>
          <w:spacing w:val="-2"/>
          <w:sz w:val="16"/>
          <w:szCs w:val="16"/>
        </w:rPr>
        <w:t>Термины</w:t>
      </w:r>
      <w:proofErr w:type="spellEnd"/>
      <w:r w:rsidRPr="00B051CB">
        <w:rPr>
          <w:color w:val="231F20"/>
          <w:spacing w:val="-2"/>
          <w:sz w:val="16"/>
          <w:szCs w:val="16"/>
        </w:rPr>
        <w:t xml:space="preserve"> «</w:t>
      </w:r>
      <w:proofErr w:type="spellStart"/>
      <w:r w:rsidRPr="00B051CB">
        <w:rPr>
          <w:color w:val="231F20"/>
          <w:spacing w:val="-2"/>
          <w:sz w:val="16"/>
          <w:szCs w:val="16"/>
        </w:rPr>
        <w:t>ребёнок</w:t>
      </w:r>
      <w:proofErr w:type="spellEnd"/>
      <w:r w:rsidRPr="00B051CB">
        <w:rPr>
          <w:color w:val="231F20"/>
          <w:spacing w:val="-2"/>
          <w:sz w:val="16"/>
          <w:szCs w:val="16"/>
        </w:rPr>
        <w:t>» и «</w:t>
      </w:r>
      <w:proofErr w:type="spellStart"/>
      <w:r w:rsidRPr="00B051CB">
        <w:rPr>
          <w:color w:val="231F20"/>
          <w:spacing w:val="-2"/>
          <w:sz w:val="16"/>
          <w:szCs w:val="16"/>
        </w:rPr>
        <w:t>несовершеннолетний</w:t>
      </w:r>
      <w:proofErr w:type="spellEnd"/>
      <w:r w:rsidRPr="00B051CB">
        <w:rPr>
          <w:color w:val="231F20"/>
          <w:spacing w:val="-2"/>
          <w:sz w:val="16"/>
          <w:szCs w:val="16"/>
        </w:rPr>
        <w:t xml:space="preserve">» </w:t>
      </w:r>
      <w:proofErr w:type="spellStart"/>
      <w:r w:rsidRPr="00B051CB">
        <w:rPr>
          <w:color w:val="231F20"/>
          <w:spacing w:val="-2"/>
          <w:sz w:val="16"/>
          <w:szCs w:val="16"/>
        </w:rPr>
        <w:t>обозначают</w:t>
      </w:r>
      <w:proofErr w:type="spellEnd"/>
      <w:r w:rsidRPr="00B051CB">
        <w:rPr>
          <w:color w:val="231F20"/>
          <w:spacing w:val="-2"/>
          <w:sz w:val="16"/>
          <w:szCs w:val="16"/>
        </w:rPr>
        <w:t xml:space="preserve"> </w:t>
      </w:r>
      <w:proofErr w:type="spellStart"/>
      <w:r w:rsidRPr="00B051CB">
        <w:rPr>
          <w:color w:val="231F20"/>
          <w:spacing w:val="-2"/>
          <w:sz w:val="16"/>
          <w:szCs w:val="16"/>
        </w:rPr>
        <w:t>любое</w:t>
      </w:r>
      <w:proofErr w:type="spellEnd"/>
      <w:r w:rsidRPr="00B051CB">
        <w:rPr>
          <w:color w:val="231F20"/>
          <w:spacing w:val="-2"/>
          <w:sz w:val="16"/>
          <w:szCs w:val="16"/>
        </w:rPr>
        <w:t xml:space="preserve"> </w:t>
      </w:r>
      <w:proofErr w:type="spellStart"/>
      <w:r w:rsidRPr="00B051CB">
        <w:rPr>
          <w:color w:val="231F20"/>
          <w:spacing w:val="-2"/>
          <w:sz w:val="16"/>
          <w:szCs w:val="16"/>
        </w:rPr>
        <w:t>лицо</w:t>
      </w:r>
      <w:proofErr w:type="spellEnd"/>
      <w:r w:rsidRPr="00B051CB">
        <w:rPr>
          <w:color w:val="231F20"/>
          <w:spacing w:val="-2"/>
          <w:sz w:val="16"/>
          <w:szCs w:val="16"/>
        </w:rPr>
        <w:t xml:space="preserve">, </w:t>
      </w:r>
      <w:proofErr w:type="spellStart"/>
      <w:r w:rsidRPr="00B051CB">
        <w:rPr>
          <w:color w:val="231F20"/>
          <w:spacing w:val="-2"/>
          <w:sz w:val="16"/>
          <w:szCs w:val="16"/>
        </w:rPr>
        <w:t>не</w:t>
      </w:r>
      <w:proofErr w:type="spellEnd"/>
      <w:r w:rsidRPr="00B051CB">
        <w:rPr>
          <w:color w:val="231F20"/>
          <w:spacing w:val="-2"/>
          <w:sz w:val="16"/>
          <w:szCs w:val="16"/>
        </w:rPr>
        <w:t xml:space="preserve"> </w:t>
      </w:r>
      <w:proofErr w:type="spellStart"/>
      <w:r w:rsidRPr="00B051CB">
        <w:rPr>
          <w:color w:val="231F20"/>
          <w:spacing w:val="-2"/>
          <w:sz w:val="16"/>
          <w:szCs w:val="16"/>
        </w:rPr>
        <w:t>достигшее</w:t>
      </w:r>
      <w:proofErr w:type="spellEnd"/>
      <w:r w:rsidRPr="00B051CB">
        <w:rPr>
          <w:color w:val="231F20"/>
          <w:spacing w:val="-2"/>
          <w:sz w:val="16"/>
          <w:szCs w:val="16"/>
        </w:rPr>
        <w:t xml:space="preserve"> 18 </w:t>
      </w:r>
      <w:proofErr w:type="spellStart"/>
      <w:r w:rsidRPr="00B051CB">
        <w:rPr>
          <w:color w:val="231F20"/>
          <w:spacing w:val="-2"/>
          <w:sz w:val="16"/>
          <w:szCs w:val="16"/>
        </w:rPr>
        <w:t>лет</w:t>
      </w:r>
      <w:proofErr w:type="spellEnd"/>
      <w:r w:rsidRPr="00B051CB">
        <w:rPr>
          <w:color w:val="231F20"/>
          <w:spacing w:val="-2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564F" w14:textId="2A8E4F5B" w:rsidR="00A57DD0" w:rsidRPr="00C115D5" w:rsidRDefault="00CF64CC" w:rsidP="00C115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871A78" wp14:editId="4A0F4137">
              <wp:simplePos x="0" y="0"/>
              <wp:positionH relativeFrom="column">
                <wp:posOffset>2983865</wp:posOffset>
              </wp:positionH>
              <wp:positionV relativeFrom="paragraph">
                <wp:posOffset>-114300</wp:posOffset>
              </wp:positionV>
              <wp:extent cx="3507979" cy="644399"/>
              <wp:effectExtent l="0" t="0" r="0" b="0"/>
              <wp:wrapNone/>
              <wp:docPr id="1441532936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7979" cy="6443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A2ECA2" w14:textId="0D8CC29F" w:rsidR="00CF64CC" w:rsidRPr="00A01496" w:rsidRDefault="00CF64CC" w:rsidP="00CF64CC">
                          <w:pPr>
                            <w:pStyle w:val="Head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ПРОЦЕДУРА ПРИ ПРОПАЖЕ РЕБЁНКА ИЛИ НЕСОВЕРШЕННОЛЕТНЕГО </w:t>
                          </w:r>
                          <w:r w:rsidR="00211DB1">
                            <w:rPr>
                              <w:sz w:val="16"/>
                              <w:szCs w:val="16"/>
                            </w:rPr>
                            <w:t>НА МЕРОПРИЯТИЯХ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71A78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234.95pt;margin-top:-9pt;width:276.2pt;height:5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" filled="f" stroked="f" strokeweight=".5pt">
              <v:textbox inset="0,0,0,0">
                <w:txbxContent>
                  <w:p w14:paraId="2DA2ECA2" w14:textId="0D8CC29F" w:rsidR="00CF64CC" w:rsidRPr="00A01496" w:rsidRDefault="00CF64CC" w:rsidP="00CF64CC">
                    <w:pPr>
                      <w:pStyle w:val="Head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ПРОЦЕДУРА ПРИ ПРОПАЖЕ РЕБЁНКА ИЛИ НЕСОВЕРШЕННОЛЕТНЕГО </w:t>
                    </w:r>
                    <w:r w:rsidR="00211DB1">
                      <w:rPr>
                        <w:sz w:val="16"/>
                        <w:szCs w:val="16"/>
                      </w:rPr>
                      <w:t xml:space="preserve">НА МЕРОПРИЯТИЯХ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2B8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2917D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2452D2"/>
    <w:multiLevelType w:val="multilevel"/>
    <w:tmpl w:val="B6EE7EE2"/>
    <w:lvl w:ilvl="0">
      <w:start w:val="11"/>
      <w:numFmt w:val="decimal"/>
      <w:lvlText w:val="%1."/>
      <w:lvlJc w:val="left"/>
      <w:pPr>
        <w:tabs>
          <w:tab w:val="num" w:pos="492"/>
        </w:tabs>
        <w:ind w:left="49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</w:lvl>
    <w:lvl w:ilvl="2" w:tentative="1">
      <w:start w:val="1"/>
      <w:numFmt w:val="decimal"/>
      <w:lvlText w:val="%3."/>
      <w:lvlJc w:val="left"/>
      <w:pPr>
        <w:tabs>
          <w:tab w:val="num" w:pos="1932"/>
        </w:tabs>
        <w:ind w:left="1932" w:hanging="360"/>
      </w:pPr>
    </w:lvl>
    <w:lvl w:ilvl="3" w:tentative="1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entative="1">
      <w:start w:val="1"/>
      <w:numFmt w:val="decimal"/>
      <w:lvlText w:val="%5."/>
      <w:lvlJc w:val="left"/>
      <w:pPr>
        <w:tabs>
          <w:tab w:val="num" w:pos="3372"/>
        </w:tabs>
        <w:ind w:left="3372" w:hanging="360"/>
      </w:pPr>
    </w:lvl>
    <w:lvl w:ilvl="5" w:tentative="1">
      <w:start w:val="1"/>
      <w:numFmt w:val="decimal"/>
      <w:lvlText w:val="%6."/>
      <w:lvlJc w:val="left"/>
      <w:pPr>
        <w:tabs>
          <w:tab w:val="num" w:pos="4092"/>
        </w:tabs>
        <w:ind w:left="4092" w:hanging="360"/>
      </w:pPr>
    </w:lvl>
    <w:lvl w:ilvl="6" w:tentative="1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entative="1">
      <w:start w:val="1"/>
      <w:numFmt w:val="decimal"/>
      <w:lvlText w:val="%8."/>
      <w:lvlJc w:val="left"/>
      <w:pPr>
        <w:tabs>
          <w:tab w:val="num" w:pos="5532"/>
        </w:tabs>
        <w:ind w:left="5532" w:hanging="360"/>
      </w:pPr>
    </w:lvl>
    <w:lvl w:ilvl="8" w:tentative="1">
      <w:start w:val="1"/>
      <w:numFmt w:val="decimal"/>
      <w:lvlText w:val="%9."/>
      <w:lvlJc w:val="left"/>
      <w:pPr>
        <w:tabs>
          <w:tab w:val="num" w:pos="6252"/>
        </w:tabs>
        <w:ind w:left="6252" w:hanging="360"/>
      </w:pPr>
    </w:lvl>
  </w:abstractNum>
  <w:abstractNum w:abstractNumId="3" w15:restartNumberingAfterBreak="0">
    <w:nsid w:val="22973A7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622262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FB91A9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EA337E"/>
    <w:multiLevelType w:val="multilevel"/>
    <w:tmpl w:val="5D1A3AE2"/>
    <w:lvl w:ilvl="0">
      <w:start w:val="10"/>
      <w:numFmt w:val="decimal"/>
      <w:lvlText w:val="%1."/>
      <w:lvlJc w:val="left"/>
      <w:pPr>
        <w:tabs>
          <w:tab w:val="num" w:pos="436"/>
        </w:tabs>
        <w:ind w:left="436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7" w15:restartNumberingAfterBreak="0">
    <w:nsid w:val="44E42BE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AEE468D"/>
    <w:multiLevelType w:val="multilevel"/>
    <w:tmpl w:val="249CE3E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E8B767B"/>
    <w:multiLevelType w:val="multilevel"/>
    <w:tmpl w:val="4DB8F9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3060F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9487946"/>
    <w:multiLevelType w:val="multilevel"/>
    <w:tmpl w:val="A36C0D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B413E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F34276D"/>
    <w:multiLevelType w:val="multilevel"/>
    <w:tmpl w:val="BF8AC7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12867403">
    <w:abstractNumId w:val="10"/>
  </w:num>
  <w:num w:numId="2" w16cid:durableId="719090048">
    <w:abstractNumId w:val="5"/>
  </w:num>
  <w:num w:numId="3" w16cid:durableId="778597674">
    <w:abstractNumId w:val="4"/>
  </w:num>
  <w:num w:numId="4" w16cid:durableId="2096439282">
    <w:abstractNumId w:val="12"/>
  </w:num>
  <w:num w:numId="5" w16cid:durableId="2062289369">
    <w:abstractNumId w:val="3"/>
  </w:num>
  <w:num w:numId="6" w16cid:durableId="1623656600">
    <w:abstractNumId w:val="7"/>
  </w:num>
  <w:num w:numId="7" w16cid:durableId="1561868551">
    <w:abstractNumId w:val="0"/>
  </w:num>
  <w:num w:numId="8" w16cid:durableId="1887450057">
    <w:abstractNumId w:val="1"/>
  </w:num>
  <w:num w:numId="9" w16cid:durableId="1595552752">
    <w:abstractNumId w:val="13"/>
  </w:num>
  <w:num w:numId="10" w16cid:durableId="300578812">
    <w:abstractNumId w:val="8"/>
  </w:num>
  <w:num w:numId="11" w16cid:durableId="1188711492">
    <w:abstractNumId w:val="9"/>
  </w:num>
  <w:num w:numId="12" w16cid:durableId="1064256721">
    <w:abstractNumId w:val="6"/>
  </w:num>
  <w:num w:numId="13" w16cid:durableId="58946758">
    <w:abstractNumId w:val="11"/>
  </w:num>
  <w:num w:numId="14" w16cid:durableId="551649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28D"/>
    <w:rsid w:val="00002A7D"/>
    <w:rsid w:val="00014A68"/>
    <w:rsid w:val="001536C8"/>
    <w:rsid w:val="0020637D"/>
    <w:rsid w:val="00207FDC"/>
    <w:rsid w:val="00211DB1"/>
    <w:rsid w:val="002A1450"/>
    <w:rsid w:val="002E5316"/>
    <w:rsid w:val="002F76F9"/>
    <w:rsid w:val="00312CE7"/>
    <w:rsid w:val="00332C52"/>
    <w:rsid w:val="003342D6"/>
    <w:rsid w:val="003354EF"/>
    <w:rsid w:val="00360211"/>
    <w:rsid w:val="003B0573"/>
    <w:rsid w:val="003B5DEE"/>
    <w:rsid w:val="00401DDA"/>
    <w:rsid w:val="00433D43"/>
    <w:rsid w:val="004D48A8"/>
    <w:rsid w:val="004E6776"/>
    <w:rsid w:val="005733E4"/>
    <w:rsid w:val="00575DF2"/>
    <w:rsid w:val="005C3D83"/>
    <w:rsid w:val="0067560F"/>
    <w:rsid w:val="00683D34"/>
    <w:rsid w:val="006C294E"/>
    <w:rsid w:val="007A6066"/>
    <w:rsid w:val="007E7C57"/>
    <w:rsid w:val="007F2A51"/>
    <w:rsid w:val="008402B4"/>
    <w:rsid w:val="008577DE"/>
    <w:rsid w:val="00861537"/>
    <w:rsid w:val="008F3B7A"/>
    <w:rsid w:val="00960E7B"/>
    <w:rsid w:val="00984BA9"/>
    <w:rsid w:val="009901F5"/>
    <w:rsid w:val="00A01496"/>
    <w:rsid w:val="00A57DD0"/>
    <w:rsid w:val="00A91EC2"/>
    <w:rsid w:val="00AA48C5"/>
    <w:rsid w:val="00B051CB"/>
    <w:rsid w:val="00B537AB"/>
    <w:rsid w:val="00C115D5"/>
    <w:rsid w:val="00C2398E"/>
    <w:rsid w:val="00C367F0"/>
    <w:rsid w:val="00C44508"/>
    <w:rsid w:val="00C44F55"/>
    <w:rsid w:val="00C55493"/>
    <w:rsid w:val="00CF64CC"/>
    <w:rsid w:val="00DA7A8D"/>
    <w:rsid w:val="00DF126D"/>
    <w:rsid w:val="00E77D60"/>
    <w:rsid w:val="00F76A50"/>
    <w:rsid w:val="00FC0543"/>
    <w:rsid w:val="00FD56DB"/>
    <w:rsid w:val="00FE428D"/>
    <w:rsid w:val="0790EAE7"/>
    <w:rsid w:val="17F0FD35"/>
    <w:rsid w:val="37D6340D"/>
    <w:rsid w:val="39B84AE2"/>
    <w:rsid w:val="51DD4F30"/>
    <w:rsid w:val="592B76E8"/>
    <w:rsid w:val="5955B11B"/>
    <w:rsid w:val="7F8D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14C1F9"/>
  <w15:docId w15:val="{23930FDE-5CEA-4D7D-B38F-DC365EEB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3E4"/>
    <w:pPr>
      <w:widowControl w:val="0"/>
      <w:pBdr>
        <w:top w:val="nil"/>
        <w:left w:val="nil"/>
        <w:bottom w:val="nil"/>
        <w:right w:val="nil"/>
        <w:between w:val="nil"/>
      </w:pBdr>
      <w:spacing w:before="40" w:line="240" w:lineRule="exact"/>
      <w:ind w:right="-91"/>
      <w:jc w:val="both"/>
    </w:pPr>
    <w:rPr>
      <w:rFonts w:ascii="Termina" w:eastAsia="Termina" w:hAnsi="Termina" w:cs="Termina"/>
      <w:color w:val="191919"/>
      <w:sz w:val="16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D56DB"/>
    <w:pPr>
      <w:tabs>
        <w:tab w:val="center" w:pos="4513"/>
        <w:tab w:val="right" w:pos="9026"/>
      </w:tabs>
      <w:jc w:val="right"/>
    </w:pPr>
    <w:rPr>
      <w:b/>
      <w:bC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D56DB"/>
    <w:rPr>
      <w:rFonts w:ascii="Termina" w:hAnsi="Termina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56DB"/>
    <w:pPr>
      <w:tabs>
        <w:tab w:val="center" w:pos="4513"/>
        <w:tab w:val="right" w:pos="9026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D56DB"/>
    <w:rPr>
      <w:rFonts w:ascii="Termina" w:hAnsi="Termina"/>
      <w:sz w:val="1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32C52"/>
  </w:style>
  <w:style w:type="character" w:customStyle="1" w:styleId="DateChar">
    <w:name w:val="Date Char"/>
    <w:basedOn w:val="DefaultParagraphFont"/>
    <w:link w:val="Date"/>
    <w:uiPriority w:val="99"/>
    <w:semiHidden/>
    <w:rsid w:val="00332C52"/>
  </w:style>
  <w:style w:type="character" w:styleId="PageNumber">
    <w:name w:val="page number"/>
    <w:basedOn w:val="DefaultParagraphFont"/>
    <w:uiPriority w:val="99"/>
    <w:semiHidden/>
    <w:unhideWhenUsed/>
    <w:rsid w:val="00984BA9"/>
  </w:style>
  <w:style w:type="paragraph" w:customStyle="1" w:styleId="NormalBold2">
    <w:name w:val="Normal Bold 2"/>
    <w:basedOn w:val="Normal"/>
    <w:qFormat/>
    <w:rsid w:val="005733E4"/>
    <w:pPr>
      <w:spacing w:before="260"/>
      <w:ind w:right="0"/>
    </w:pPr>
    <w:rPr>
      <w:rFonts w:ascii="Termina Demi" w:hAnsi="Termina Demi"/>
      <w:b/>
      <w:bCs/>
      <w:sz w:val="22"/>
      <w:szCs w:val="24"/>
    </w:rPr>
  </w:style>
  <w:style w:type="paragraph" w:customStyle="1" w:styleId="TitleAQIU">
    <w:name w:val="Title AQIU"/>
    <w:basedOn w:val="Normal"/>
    <w:qFormat/>
    <w:rsid w:val="00E77D60"/>
    <w:pPr>
      <w:ind w:right="-92"/>
    </w:pPr>
    <w:rPr>
      <w:b/>
      <w:bCs/>
      <w:color w:val="2AB5F0"/>
      <w:sz w:val="28"/>
      <w:szCs w:val="28"/>
    </w:rPr>
  </w:style>
  <w:style w:type="paragraph" w:styleId="ListParagraph">
    <w:name w:val="List Paragraph"/>
    <w:basedOn w:val="Normal"/>
    <w:uiPriority w:val="34"/>
    <w:qFormat/>
    <w:rsid w:val="00FD56DB"/>
    <w:pPr>
      <w:ind w:left="720"/>
      <w:contextualSpacing/>
    </w:pPr>
  </w:style>
  <w:style w:type="paragraph" w:customStyle="1" w:styleId="Title2-Safeguarding">
    <w:name w:val="Title 2 -  Safeguarding"/>
    <w:basedOn w:val="TitleAQIU"/>
    <w:qFormat/>
    <w:rsid w:val="007A6066"/>
    <w:pPr>
      <w:spacing w:line="240" w:lineRule="auto"/>
      <w:ind w:right="-91"/>
    </w:pPr>
    <w:rPr>
      <w:rFonts w:ascii="Primed" w:hAnsi="Primed"/>
      <w:b w:val="0"/>
      <w:bCs w:val="0"/>
      <w:sz w:val="80"/>
      <w:szCs w:val="80"/>
    </w:rPr>
  </w:style>
  <w:style w:type="character" w:styleId="Hyperlink">
    <w:name w:val="Hyperlink"/>
    <w:basedOn w:val="DefaultParagraphFont"/>
    <w:uiPriority w:val="99"/>
    <w:unhideWhenUsed/>
    <w:rsid w:val="00401D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DD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DDA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0" w:line="240" w:lineRule="auto"/>
      <w:ind w:right="0"/>
    </w:pPr>
    <w:rPr>
      <w:rFonts w:eastAsiaTheme="minorHAnsi" w:cs="Times New Roman (Body CS)"/>
      <w:color w:val="auto"/>
      <w:sz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DDA"/>
    <w:rPr>
      <w:rFonts w:ascii="Termina" w:eastAsiaTheme="minorHAnsi" w:hAnsi="Termina" w:cs="Times New Roman (Body CS)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01D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69f7b0-7d86-4665-8786-b233329db5a4" xsi:nil="true"/>
    <lcf76f155ced4ddcb4097134ff3c332f xmlns="76a1cad9-4974-4061-950f-f0aa6a1a42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DF552B-3411-4318-B5FE-4BDBC8C2B5F1}"/>
</file>

<file path=customXml/itemProps2.xml><?xml version="1.0" encoding="utf-8"?>
<ds:datastoreItem xmlns:ds="http://schemas.openxmlformats.org/officeDocument/2006/customXml" ds:itemID="{3563C720-2171-4F67-BB9C-1894F6E337DA}"/>
</file>

<file path=customXml/itemProps3.xml><?xml version="1.0" encoding="utf-8"?>
<ds:datastoreItem xmlns:ds="http://schemas.openxmlformats.org/officeDocument/2006/customXml" ds:itemID="{D1A6D091-ABC0-4A55-B92C-94AC9BE7AF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Saloni Gupta</dc:creator>
  <cp:lastModifiedBy>Gabin Lee</cp:lastModifiedBy>
  <cp:revision>2</cp:revision>
  <cp:lastPrinted>2026-04-10T08:55:00Z</cp:lastPrinted>
  <dcterms:created xsi:type="dcterms:W3CDTF">2026-10-06T10:33:00Z</dcterms:created>
  <dcterms:modified xsi:type="dcterms:W3CDTF">2026-10-06T10:33:00Z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0x010100F2398FF10B262146969DF3FFEB7FEED3</vt:lpwstr>
  </property>
</Properties>
</file>